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A4" w:rsidRPr="00CF088F" w:rsidRDefault="00CF088F" w:rsidP="00CF088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F088F">
        <w:rPr>
          <w:sz w:val="32"/>
          <w:szCs w:val="32"/>
        </w:rPr>
        <w:t>Medulla</w:t>
      </w:r>
    </w:p>
    <w:p w:rsidR="00CF088F" w:rsidRPr="00CF088F" w:rsidRDefault="00CF088F" w:rsidP="00CF088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F088F">
        <w:rPr>
          <w:sz w:val="32"/>
          <w:szCs w:val="32"/>
        </w:rPr>
        <w:t>Reticular formation</w:t>
      </w:r>
    </w:p>
    <w:p w:rsidR="00CF088F" w:rsidRPr="00CF088F" w:rsidRDefault="00CF088F" w:rsidP="00CF088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F088F">
        <w:rPr>
          <w:sz w:val="32"/>
          <w:szCs w:val="32"/>
        </w:rPr>
        <w:t>Thalamus</w:t>
      </w:r>
    </w:p>
    <w:p w:rsidR="00CF088F" w:rsidRPr="00CF088F" w:rsidRDefault="00CF088F" w:rsidP="00CF088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F088F">
        <w:rPr>
          <w:sz w:val="32"/>
          <w:szCs w:val="32"/>
        </w:rPr>
        <w:t>Hypothalamus</w:t>
      </w:r>
    </w:p>
    <w:p w:rsidR="00CF088F" w:rsidRPr="00CF088F" w:rsidRDefault="00CF088F" w:rsidP="00CF088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F088F">
        <w:rPr>
          <w:sz w:val="32"/>
          <w:szCs w:val="32"/>
        </w:rPr>
        <w:t>Amygdale</w:t>
      </w:r>
    </w:p>
    <w:p w:rsidR="00CF088F" w:rsidRPr="00CF088F" w:rsidRDefault="00CF088F" w:rsidP="00CF088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F088F">
        <w:rPr>
          <w:sz w:val="32"/>
          <w:szCs w:val="32"/>
        </w:rPr>
        <w:t>Hippocampus</w:t>
      </w:r>
    </w:p>
    <w:p w:rsidR="00CF088F" w:rsidRPr="00CF088F" w:rsidRDefault="00CF088F" w:rsidP="00CF088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F088F">
        <w:rPr>
          <w:sz w:val="32"/>
          <w:szCs w:val="32"/>
        </w:rPr>
        <w:t>Frontal lobe</w:t>
      </w:r>
    </w:p>
    <w:p w:rsidR="00CF088F" w:rsidRPr="00CF088F" w:rsidRDefault="00CF088F" w:rsidP="00CF088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F088F">
        <w:rPr>
          <w:sz w:val="32"/>
          <w:szCs w:val="32"/>
        </w:rPr>
        <w:t>Parietal lobe</w:t>
      </w:r>
    </w:p>
    <w:p w:rsidR="00CF088F" w:rsidRPr="00CF088F" w:rsidRDefault="00CF088F" w:rsidP="00CF088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F088F">
        <w:rPr>
          <w:sz w:val="32"/>
          <w:szCs w:val="32"/>
        </w:rPr>
        <w:t>Occipital lobe</w:t>
      </w:r>
    </w:p>
    <w:p w:rsidR="00CF088F" w:rsidRPr="00CF088F" w:rsidRDefault="00CF088F" w:rsidP="00CF088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F088F">
        <w:rPr>
          <w:sz w:val="32"/>
          <w:szCs w:val="32"/>
        </w:rPr>
        <w:t>Temporal lobe</w:t>
      </w:r>
    </w:p>
    <w:p w:rsidR="00CF088F" w:rsidRPr="00CF088F" w:rsidRDefault="00CF088F" w:rsidP="00CF088F">
      <w:pPr>
        <w:rPr>
          <w:sz w:val="32"/>
          <w:szCs w:val="32"/>
        </w:rPr>
      </w:pPr>
    </w:p>
    <w:p w:rsidR="00CF088F" w:rsidRPr="00CF088F" w:rsidRDefault="00CF088F" w:rsidP="00CF088F">
      <w:pPr>
        <w:rPr>
          <w:sz w:val="32"/>
          <w:szCs w:val="32"/>
        </w:rPr>
      </w:pPr>
    </w:p>
    <w:p w:rsidR="00CF088F" w:rsidRPr="00CF088F" w:rsidRDefault="00CF088F" w:rsidP="00CF088F">
      <w:pPr>
        <w:rPr>
          <w:sz w:val="32"/>
          <w:szCs w:val="32"/>
        </w:rPr>
      </w:pPr>
    </w:p>
    <w:p w:rsidR="00CF088F" w:rsidRPr="00CF088F" w:rsidRDefault="00CF088F" w:rsidP="00CF088F">
      <w:pPr>
        <w:rPr>
          <w:sz w:val="32"/>
          <w:szCs w:val="32"/>
        </w:rPr>
      </w:pPr>
    </w:p>
    <w:p w:rsidR="00CF088F" w:rsidRPr="00CF088F" w:rsidRDefault="00CF088F" w:rsidP="00CF088F">
      <w:pPr>
        <w:rPr>
          <w:sz w:val="32"/>
          <w:szCs w:val="32"/>
        </w:rPr>
      </w:pPr>
    </w:p>
    <w:p w:rsidR="00CF088F" w:rsidRPr="00CF088F" w:rsidRDefault="00CF088F" w:rsidP="00CF088F">
      <w:pPr>
        <w:rPr>
          <w:sz w:val="32"/>
          <w:szCs w:val="32"/>
        </w:rPr>
      </w:pPr>
    </w:p>
    <w:p w:rsidR="00CF088F" w:rsidRPr="00CF088F" w:rsidRDefault="00CF088F" w:rsidP="00CF088F">
      <w:pPr>
        <w:rPr>
          <w:sz w:val="32"/>
          <w:szCs w:val="32"/>
        </w:rPr>
      </w:pPr>
    </w:p>
    <w:p w:rsidR="00CF088F" w:rsidRPr="00CF088F" w:rsidRDefault="00CF088F" w:rsidP="00CF088F">
      <w:pPr>
        <w:rPr>
          <w:sz w:val="32"/>
          <w:szCs w:val="32"/>
        </w:rPr>
      </w:pPr>
    </w:p>
    <w:p w:rsidR="00CF088F" w:rsidRPr="00CF088F" w:rsidRDefault="00CF088F" w:rsidP="00CF088F">
      <w:pPr>
        <w:rPr>
          <w:sz w:val="32"/>
          <w:szCs w:val="32"/>
        </w:rPr>
      </w:pPr>
    </w:p>
    <w:p w:rsidR="00CF088F" w:rsidRPr="00CF088F" w:rsidRDefault="00CF088F" w:rsidP="00CF088F">
      <w:pPr>
        <w:rPr>
          <w:sz w:val="32"/>
          <w:szCs w:val="32"/>
        </w:rPr>
      </w:pPr>
    </w:p>
    <w:p w:rsidR="00CF088F" w:rsidRPr="00CF088F" w:rsidRDefault="00CF088F" w:rsidP="00CF088F">
      <w:pPr>
        <w:rPr>
          <w:sz w:val="32"/>
          <w:szCs w:val="32"/>
        </w:rPr>
      </w:pPr>
    </w:p>
    <w:p w:rsidR="00CF088F" w:rsidRPr="00CF088F" w:rsidRDefault="00CF088F" w:rsidP="00CF088F">
      <w:pPr>
        <w:rPr>
          <w:sz w:val="32"/>
          <w:szCs w:val="32"/>
        </w:rPr>
      </w:pPr>
    </w:p>
    <w:p w:rsidR="00CF088F" w:rsidRPr="00CF088F" w:rsidRDefault="00CF088F" w:rsidP="00CF088F">
      <w:pPr>
        <w:rPr>
          <w:sz w:val="32"/>
          <w:szCs w:val="32"/>
        </w:rPr>
      </w:pPr>
    </w:p>
    <w:p w:rsidR="00CF088F" w:rsidRPr="00CF088F" w:rsidRDefault="00CF088F" w:rsidP="00CF088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F088F">
        <w:rPr>
          <w:sz w:val="32"/>
          <w:szCs w:val="32"/>
        </w:rPr>
        <w:lastRenderedPageBreak/>
        <w:t>Motor cortex</w:t>
      </w:r>
    </w:p>
    <w:p w:rsidR="00CF088F" w:rsidRPr="00CF088F" w:rsidRDefault="00CF088F" w:rsidP="00CF088F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CF088F">
        <w:rPr>
          <w:sz w:val="32"/>
          <w:szCs w:val="32"/>
        </w:rPr>
        <w:t>Somato</w:t>
      </w:r>
      <w:proofErr w:type="spellEnd"/>
      <w:r w:rsidRPr="00CF088F">
        <w:rPr>
          <w:sz w:val="32"/>
          <w:szCs w:val="32"/>
        </w:rPr>
        <w:t xml:space="preserve">-sensory </w:t>
      </w:r>
      <w:r>
        <w:rPr>
          <w:sz w:val="32"/>
          <w:szCs w:val="32"/>
        </w:rPr>
        <w:t xml:space="preserve">            </w:t>
      </w:r>
      <w:r w:rsidRPr="00CF088F">
        <w:rPr>
          <w:sz w:val="32"/>
          <w:szCs w:val="32"/>
        </w:rPr>
        <w:t>cortex</w:t>
      </w:r>
    </w:p>
    <w:p w:rsidR="00CF088F" w:rsidRPr="00CF088F" w:rsidRDefault="00CF088F" w:rsidP="00CF088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F088F">
        <w:rPr>
          <w:sz w:val="32"/>
          <w:szCs w:val="32"/>
        </w:rPr>
        <w:t>Auditory cortex</w:t>
      </w:r>
    </w:p>
    <w:p w:rsidR="00CF088F" w:rsidRPr="00CF088F" w:rsidRDefault="00CF088F" w:rsidP="00CF088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F088F">
        <w:rPr>
          <w:sz w:val="32"/>
          <w:szCs w:val="32"/>
        </w:rPr>
        <w:t>Visual cortex</w:t>
      </w:r>
    </w:p>
    <w:p w:rsidR="00CF088F" w:rsidRPr="00CF088F" w:rsidRDefault="00CF088F" w:rsidP="00CF088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F088F">
        <w:rPr>
          <w:sz w:val="32"/>
          <w:szCs w:val="32"/>
        </w:rPr>
        <w:t>Cerebellum</w:t>
      </w:r>
    </w:p>
    <w:p w:rsidR="00CF088F" w:rsidRPr="00CF088F" w:rsidRDefault="00CF088F" w:rsidP="00CF088F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CF088F">
        <w:rPr>
          <w:sz w:val="32"/>
          <w:szCs w:val="32"/>
        </w:rPr>
        <w:t>Wernicke’s</w:t>
      </w:r>
      <w:proofErr w:type="spellEnd"/>
      <w:r w:rsidRPr="00CF088F">
        <w:rPr>
          <w:sz w:val="32"/>
          <w:szCs w:val="32"/>
        </w:rPr>
        <w:t xml:space="preserve"> area</w:t>
      </w:r>
    </w:p>
    <w:p w:rsidR="00CF088F" w:rsidRPr="00CF088F" w:rsidRDefault="00CF088F" w:rsidP="00CF088F">
      <w:pPr>
        <w:pStyle w:val="ListParagraph"/>
        <w:numPr>
          <w:ilvl w:val="0"/>
          <w:numId w:val="1"/>
        </w:numPr>
        <w:rPr>
          <w:sz w:val="32"/>
          <w:szCs w:val="32"/>
        </w:rPr>
      </w:pPr>
      <w:proofErr w:type="spellStart"/>
      <w:r w:rsidRPr="00CF088F">
        <w:rPr>
          <w:sz w:val="32"/>
          <w:szCs w:val="32"/>
        </w:rPr>
        <w:t>Broca’s</w:t>
      </w:r>
      <w:proofErr w:type="spellEnd"/>
      <w:r w:rsidRPr="00CF088F">
        <w:rPr>
          <w:sz w:val="32"/>
          <w:szCs w:val="32"/>
        </w:rPr>
        <w:t xml:space="preserve"> area</w:t>
      </w:r>
    </w:p>
    <w:p w:rsidR="00CF088F" w:rsidRPr="00CF088F" w:rsidRDefault="00CF088F" w:rsidP="00CF088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F088F">
        <w:rPr>
          <w:sz w:val="32"/>
          <w:szCs w:val="32"/>
        </w:rPr>
        <w:t xml:space="preserve">Corpus </w:t>
      </w:r>
      <w:proofErr w:type="spellStart"/>
      <w:r w:rsidRPr="00CF088F">
        <w:rPr>
          <w:sz w:val="32"/>
          <w:szCs w:val="32"/>
        </w:rPr>
        <w:t>callosum</w:t>
      </w:r>
      <w:proofErr w:type="spellEnd"/>
    </w:p>
    <w:p w:rsidR="00CF088F" w:rsidRPr="00CF088F" w:rsidRDefault="00CF088F" w:rsidP="00CF088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CF088F">
        <w:rPr>
          <w:sz w:val="32"/>
          <w:szCs w:val="32"/>
        </w:rPr>
        <w:t>Pituitary Gland</w:t>
      </w:r>
    </w:p>
    <w:sectPr w:rsidR="00CF088F" w:rsidRPr="00CF088F" w:rsidSect="00CF088F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C7461"/>
    <w:multiLevelType w:val="hybridMultilevel"/>
    <w:tmpl w:val="0CD49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CF088F"/>
    <w:rsid w:val="00186D2C"/>
    <w:rsid w:val="00525380"/>
    <w:rsid w:val="00B66CEE"/>
    <w:rsid w:val="00B86EEA"/>
    <w:rsid w:val="00CF0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C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8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2009-09-25T15:38:00Z</dcterms:created>
  <dcterms:modified xsi:type="dcterms:W3CDTF">2009-09-25T15:49:00Z</dcterms:modified>
</cp:coreProperties>
</file>